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A5" w:rsidRDefault="008803A5">
      <w:r>
        <w:t xml:space="preserve">                                        </w:t>
      </w:r>
    </w:p>
    <w:p w:rsidR="00E12991" w:rsidRDefault="008803A5">
      <w:r>
        <w:t xml:space="preserve">                                                  </w:t>
      </w:r>
      <w:r w:rsidRPr="008803A5">
        <w:rPr>
          <w:highlight w:val="yellow"/>
        </w:rPr>
        <w:t>Yeast in alcoholic fermentation</w:t>
      </w:r>
    </w:p>
    <w:p w:rsidR="008803A5" w:rsidRPr="008803A5" w:rsidRDefault="008803A5" w:rsidP="008803A5">
      <w:pPr>
        <w:pBdr>
          <w:bottom w:val="single" w:sz="6" w:space="0" w:color="97B0C8"/>
        </w:pBdr>
        <w:shd w:val="clear" w:color="auto" w:fill="FFFFFF"/>
        <w:spacing w:before="270" w:after="0" w:line="267" w:lineRule="atLeast"/>
        <w:outlineLvl w:val="1"/>
        <w:rPr>
          <w:rFonts w:ascii="Arial" w:eastAsia="Times New Roman" w:hAnsi="Arial" w:cs="Arial"/>
          <w:b/>
          <w:bCs/>
          <w:color w:val="985735"/>
          <w:sz w:val="27"/>
          <w:szCs w:val="27"/>
        </w:rPr>
      </w:pPr>
      <w:r w:rsidRPr="008803A5">
        <w:rPr>
          <w:rFonts w:ascii="Arial" w:eastAsia="Times New Roman" w:hAnsi="Arial" w:cs="Arial"/>
          <w:b/>
          <w:bCs/>
          <w:color w:val="985735"/>
          <w:sz w:val="27"/>
          <w:szCs w:val="27"/>
        </w:rPr>
        <w:t> Introduction</w:t>
      </w:r>
    </w:p>
    <w:p w:rsidR="008803A5" w:rsidRPr="008803A5" w:rsidRDefault="008803A5" w:rsidP="008803A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3A5">
        <w:rPr>
          <w:rFonts w:ascii="Times New Roman" w:eastAsia="Times New Roman" w:hAnsi="Times New Roman" w:cs="Times New Roman"/>
          <w:color w:val="000000"/>
          <w:sz w:val="24"/>
          <w:szCs w:val="24"/>
        </w:rPr>
        <w:t>Fermentation is a well-known natural process used by humanity for thousands of years with the fundamental purpose of making alcoholic beverages, as well as bread and by-products. </w:t>
      </w:r>
    </w:p>
    <w:p w:rsidR="008803A5" w:rsidRDefault="0057426E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fermentation</w:t>
      </w:r>
      <w:proofErr w:type="gramEnd"/>
      <w:r>
        <w:rPr>
          <w:color w:val="000000"/>
          <w:shd w:val="clear" w:color="auto" w:fill="FFFFFF"/>
        </w:rPr>
        <w:t xml:space="preserve"> is a process of central metabolism in which an organism converts a carbohydrate, such as starch or sugar, into an alcohol or an acid.</w:t>
      </w:r>
    </w:p>
    <w:p w:rsidR="0057426E" w:rsidRDefault="0057426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Yeast plays a vital role in the production of all alcoholic beverages. Yeast plays a vital role in the production of all alcoholic beverages and the selection of suitable yeast strains is essential not only to </w:t>
      </w:r>
      <w:proofErr w:type="spellStart"/>
      <w:r>
        <w:rPr>
          <w:color w:val="000000"/>
          <w:shd w:val="clear" w:color="auto" w:fill="FFFFFF"/>
        </w:rPr>
        <w:t>maximise</w:t>
      </w:r>
      <w:proofErr w:type="spellEnd"/>
      <w:r>
        <w:rPr>
          <w:color w:val="000000"/>
          <w:shd w:val="clear" w:color="auto" w:fill="FFFFFF"/>
        </w:rPr>
        <w:t xml:space="preserve"> alcohol yield, but also to maintain beverage sensory quality.</w:t>
      </w:r>
    </w:p>
    <w:p w:rsidR="009E77CD" w:rsidRDefault="009E77CD" w:rsidP="009E77CD">
      <w:pPr>
        <w:pStyle w:val="Heading4"/>
        <w:shd w:val="clear" w:color="auto" w:fill="FFFFFF"/>
        <w:spacing w:before="0" w:line="381" w:lineRule="atLeast"/>
        <w:rPr>
          <w:rFonts w:ascii="Arial" w:hAnsi="Arial" w:cs="Arial"/>
          <w:color w:val="59331F"/>
        </w:rPr>
      </w:pPr>
      <w:r>
        <w:rPr>
          <w:rFonts w:ascii="Arial" w:hAnsi="Arial" w:cs="Arial"/>
          <w:color w:val="59331F"/>
        </w:rPr>
        <w:t>Wine Fermentation</w:t>
      </w:r>
    </w:p>
    <w:p w:rsidR="009E77CD" w:rsidRDefault="009E77CD" w:rsidP="009E77CD">
      <w:pPr>
        <w:pStyle w:val="p"/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color w:val="000000"/>
        </w:rPr>
        <w:t>In wine fermentation, strains with specific characteristics are needed, for instance, highly producers of ethanol to reach values of 11–13% </w:t>
      </w:r>
      <w:r>
        <w:rPr>
          <w:rStyle w:val="Emphasis"/>
          <w:rFonts w:eastAsiaTheme="majorEastAsia"/>
          <w:color w:val="000000"/>
        </w:rPr>
        <w:t>v</w:t>
      </w:r>
      <w:r>
        <w:rPr>
          <w:color w:val="000000"/>
        </w:rPr>
        <w:t>/</w:t>
      </w:r>
      <w:r>
        <w:rPr>
          <w:rStyle w:val="Emphasis"/>
          <w:rFonts w:eastAsiaTheme="majorEastAsia"/>
          <w:color w:val="000000"/>
        </w:rPr>
        <w:t>v</w:t>
      </w:r>
      <w:r>
        <w:rPr>
          <w:color w:val="000000"/>
        </w:rPr>
        <w:t>, typically found in this beverage.</w:t>
      </w:r>
    </w:p>
    <w:p w:rsidR="009E77CD" w:rsidRDefault="009E77CD">
      <w:pPr>
        <w:rPr>
          <w:color w:val="000000"/>
          <w:shd w:val="clear" w:color="auto" w:fill="FFFFFF"/>
        </w:rPr>
      </w:pPr>
    </w:p>
    <w:p w:rsidR="0057426E" w:rsidRDefault="0057426E" w:rsidP="0057426E">
      <w:pPr>
        <w:pStyle w:val="Heading4"/>
        <w:shd w:val="clear" w:color="auto" w:fill="FFFFFF"/>
        <w:spacing w:before="0" w:line="381" w:lineRule="atLeast"/>
        <w:rPr>
          <w:rFonts w:ascii="Arial" w:hAnsi="Arial" w:cs="Arial"/>
          <w:color w:val="59331F"/>
        </w:rPr>
      </w:pPr>
      <w:r>
        <w:rPr>
          <w:rFonts w:ascii="Arial" w:hAnsi="Arial" w:cs="Arial"/>
          <w:color w:val="59331F"/>
        </w:rPr>
        <w:t>Beer Fermentation</w:t>
      </w:r>
    </w:p>
    <w:p w:rsidR="0057426E" w:rsidRDefault="0057426E" w:rsidP="0057426E">
      <w:pPr>
        <w:pStyle w:val="p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Beer is the most consumed alcoholic beverage worldwide. It is traditionally made from four key ingredients: malted cereals (barley or other), water, hops, and yeast. Each of these ingredients contributes to the final taste and aroma of beer. During fermentation, yeast cells convert cereal-derived sugars into ethanol and CO</w:t>
      </w:r>
      <w:r>
        <w:rPr>
          <w:rStyle w:val="mn"/>
          <w:rFonts w:ascii="MathJax_Main" w:hAnsi="MathJax_Main"/>
          <w:color w:val="000000"/>
          <w:sz w:val="16"/>
          <w:szCs w:val="16"/>
          <w:bdr w:val="none" w:sz="0" w:space="0" w:color="auto" w:frame="1"/>
        </w:rPr>
        <w:t>2</w:t>
      </w:r>
      <w:r>
        <w:rPr>
          <w:color w:val="000000"/>
        </w:rPr>
        <w:t>.</w:t>
      </w:r>
    </w:p>
    <w:p w:rsidR="0057426E" w:rsidRDefault="009E77C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proofErr w:type="gramStart"/>
      <w:r>
        <w:rPr>
          <w:color w:val="000000"/>
          <w:shd w:val="clear" w:color="auto" w:fill="FFFFFF"/>
        </w:rPr>
        <w:t>two</w:t>
      </w:r>
      <w:proofErr w:type="gramEnd"/>
      <w:r>
        <w:rPr>
          <w:color w:val="000000"/>
          <w:shd w:val="clear" w:color="auto" w:fill="FFFFFF"/>
        </w:rPr>
        <w:t xml:space="preserve"> types of yeast are used in brewing: </w:t>
      </w:r>
      <w:r>
        <w:rPr>
          <w:rStyle w:val="Emphasis"/>
          <w:color w:val="000000"/>
          <w:shd w:val="clear" w:color="auto" w:fill="FFFFFF"/>
        </w:rPr>
        <w:t xml:space="preserve">S. </w:t>
      </w:r>
      <w:proofErr w:type="spellStart"/>
      <w:r>
        <w:rPr>
          <w:rStyle w:val="Emphasis"/>
          <w:color w:val="000000"/>
          <w:shd w:val="clear" w:color="auto" w:fill="FFFFFF"/>
        </w:rPr>
        <w:t>cerevisiae</w:t>
      </w:r>
      <w:proofErr w:type="spellEnd"/>
      <w:r>
        <w:rPr>
          <w:color w:val="000000"/>
          <w:shd w:val="clear" w:color="auto" w:fill="FFFFFF"/>
        </w:rPr>
        <w:t> as the top-fermenting yeast to make ales while </w:t>
      </w:r>
      <w:r>
        <w:rPr>
          <w:rStyle w:val="Emphasis"/>
          <w:color w:val="000000"/>
          <w:shd w:val="clear" w:color="auto" w:fill="FFFFFF"/>
        </w:rPr>
        <w:t xml:space="preserve">S. </w:t>
      </w:r>
      <w:proofErr w:type="spellStart"/>
      <w:r>
        <w:rPr>
          <w:rStyle w:val="Emphasis"/>
          <w:color w:val="000000"/>
          <w:shd w:val="clear" w:color="auto" w:fill="FFFFFF"/>
        </w:rPr>
        <w:t>pastorianus</w:t>
      </w:r>
      <w:proofErr w:type="spellEnd"/>
      <w:r>
        <w:rPr>
          <w:color w:val="000000"/>
          <w:shd w:val="clear" w:color="auto" w:fill="FFFFFF"/>
        </w:rPr>
        <w:t> is a bottom-fermenting yeast used in lager brewing processes.</w:t>
      </w:r>
    </w:p>
    <w:p w:rsidR="009E77CD" w:rsidRDefault="009E77CD" w:rsidP="009E77CD">
      <w:pPr>
        <w:pStyle w:val="Heading4"/>
        <w:shd w:val="clear" w:color="auto" w:fill="FFFFFF"/>
        <w:spacing w:before="0" w:line="381" w:lineRule="atLeast"/>
        <w:rPr>
          <w:rFonts w:ascii="Arial" w:hAnsi="Arial" w:cs="Arial"/>
          <w:color w:val="59331F"/>
        </w:rPr>
      </w:pPr>
      <w:r>
        <w:rPr>
          <w:rFonts w:ascii="Arial" w:hAnsi="Arial" w:cs="Arial"/>
          <w:color w:val="59331F"/>
        </w:rPr>
        <w:t>Cider Fermentation</w:t>
      </w:r>
    </w:p>
    <w:p w:rsidR="009E77CD" w:rsidRDefault="009E77CD" w:rsidP="009E77CD">
      <w:pPr>
        <w:pStyle w:val="p"/>
        <w:shd w:val="clear" w:color="auto" w:fill="FFFFFF"/>
        <w:spacing w:before="166" w:beforeAutospacing="0" w:after="166" w:afterAutospacing="0"/>
        <w:rPr>
          <w:color w:val="000000"/>
          <w:shd w:val="clear" w:color="auto" w:fill="FFFFFF"/>
        </w:rPr>
      </w:pPr>
      <w:r>
        <w:rPr>
          <w:color w:val="000000"/>
        </w:rPr>
        <w:t>Cider is another alcoholic beverage derived from the apple fruit industry.</w:t>
      </w:r>
      <w:r w:rsidRPr="009E77C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Although traditional ciders are produced from spontaneous fermentation of juice carried out by autochthonous yeasts, selected </w:t>
      </w:r>
      <w:r>
        <w:rPr>
          <w:rStyle w:val="Emphasis"/>
          <w:color w:val="000000"/>
          <w:shd w:val="clear" w:color="auto" w:fill="FFFFFF"/>
        </w:rPr>
        <w:t xml:space="preserve">S. </w:t>
      </w:r>
      <w:proofErr w:type="spellStart"/>
      <w:r>
        <w:rPr>
          <w:rStyle w:val="Emphasis"/>
          <w:color w:val="000000"/>
          <w:shd w:val="clear" w:color="auto" w:fill="FFFFFF"/>
        </w:rPr>
        <w:t>cerevisiae</w:t>
      </w:r>
      <w:proofErr w:type="spellEnd"/>
      <w:r>
        <w:rPr>
          <w:color w:val="000000"/>
          <w:shd w:val="clear" w:color="auto" w:fill="FFFFFF"/>
        </w:rPr>
        <w:t> strains are also commonly used to carry out alcoholic fermentation.</w:t>
      </w:r>
    </w:p>
    <w:p w:rsidR="009E77CD" w:rsidRDefault="009E77CD" w:rsidP="009E77CD">
      <w:pPr>
        <w:pStyle w:val="p"/>
        <w:shd w:val="clear" w:color="auto" w:fill="FFFFFF"/>
        <w:spacing w:before="166" w:beforeAutospacing="0" w:after="166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9E77CD">
        <w:rPr>
          <w:color w:val="000000"/>
          <w:highlight w:val="yellow"/>
          <w:shd w:val="clear" w:color="auto" w:fill="FFFFFF"/>
        </w:rPr>
        <w:t>Yeast as EPS</w:t>
      </w:r>
    </w:p>
    <w:p w:rsidR="009E77CD" w:rsidRDefault="00952BEA">
      <w:pPr>
        <w:rPr>
          <w:rFonts w:ascii="Georgia" w:hAnsi="Georgia"/>
          <w:color w:val="2E2E2E"/>
          <w:sz w:val="27"/>
          <w:szCs w:val="27"/>
        </w:rPr>
      </w:pPr>
      <w:r>
        <w:rPr>
          <w:rFonts w:ascii="Georgia" w:hAnsi="Georgia"/>
          <w:color w:val="2E2E2E"/>
          <w:sz w:val="27"/>
          <w:szCs w:val="27"/>
        </w:rPr>
        <w:t>Extracellular </w:t>
      </w:r>
      <w:hyperlink r:id="rId4" w:tooltip="Learn more about Polysaccharides from ScienceDirect's AI-generated Topic Pages" w:history="1">
        <w:r>
          <w:rPr>
            <w:rStyle w:val="Hyperlink"/>
            <w:rFonts w:ascii="Georgia" w:hAnsi="Georgia"/>
            <w:color w:val="0C7DBB"/>
            <w:sz w:val="27"/>
            <w:szCs w:val="27"/>
          </w:rPr>
          <w:t>polysaccharides</w:t>
        </w:r>
      </w:hyperlink>
      <w:r>
        <w:rPr>
          <w:rFonts w:ascii="Georgia" w:hAnsi="Georgia"/>
          <w:color w:val="2E2E2E"/>
          <w:sz w:val="27"/>
          <w:szCs w:val="27"/>
        </w:rPr>
        <w:t> (EPS) are produced by yeast species from the </w:t>
      </w:r>
      <w:r>
        <w:rPr>
          <w:rStyle w:val="Emphasis"/>
          <w:rFonts w:ascii="Georgia" w:hAnsi="Georgia"/>
          <w:color w:val="2E2E2E"/>
          <w:sz w:val="27"/>
          <w:szCs w:val="27"/>
        </w:rPr>
        <w:t>Candida</w:t>
      </w:r>
      <w:r>
        <w:rPr>
          <w:rFonts w:ascii="Georgia" w:hAnsi="Georgia"/>
          <w:color w:val="2E2E2E"/>
          <w:sz w:val="27"/>
          <w:szCs w:val="27"/>
        </w:rPr>
        <w:t>, </w:t>
      </w:r>
      <w:hyperlink r:id="rId5" w:tooltip="Learn more about Filobasidiella from ScienceDirect's AI-generated Topic Pages" w:history="1">
        <w:r>
          <w:rPr>
            <w:rStyle w:val="Hyperlink"/>
            <w:rFonts w:ascii="Georgia" w:hAnsi="Georgia"/>
            <w:i/>
            <w:iCs/>
            <w:color w:val="0C7DBB"/>
            <w:sz w:val="27"/>
            <w:szCs w:val="27"/>
          </w:rPr>
          <w:t>Cryptococcus</w:t>
        </w:r>
      </w:hyperlink>
      <w:r>
        <w:rPr>
          <w:rFonts w:ascii="Georgia" w:hAnsi="Georgia"/>
          <w:color w:val="2E2E2E"/>
          <w:sz w:val="27"/>
          <w:szCs w:val="27"/>
        </w:rPr>
        <w:t>, </w:t>
      </w:r>
      <w:proofErr w:type="spellStart"/>
      <w:r>
        <w:rPr>
          <w:rStyle w:val="Emphasis"/>
          <w:rFonts w:ascii="Georgia" w:hAnsi="Georgia"/>
          <w:color w:val="2E2E2E"/>
          <w:sz w:val="27"/>
          <w:szCs w:val="27"/>
        </w:rPr>
        <w:fldChar w:fldCharType="begin"/>
      </w:r>
      <w:r>
        <w:rPr>
          <w:rStyle w:val="Emphasis"/>
          <w:rFonts w:ascii="Georgia" w:hAnsi="Georgia"/>
          <w:color w:val="2E2E2E"/>
          <w:sz w:val="27"/>
          <w:szCs w:val="27"/>
        </w:rPr>
        <w:instrText xml:space="preserve"> HYPERLINK "https://www.sciencedirect.com/topics/biochemistry-genetics-and-molecular-biology/lipomyces" \o "Learn more about Lipomyces from ScienceDirect's AI-generated Topic Pages" </w:instrText>
      </w:r>
      <w:r>
        <w:rPr>
          <w:rStyle w:val="Emphasis"/>
          <w:rFonts w:ascii="Georgia" w:hAnsi="Georgia"/>
          <w:color w:val="2E2E2E"/>
          <w:sz w:val="27"/>
          <w:szCs w:val="27"/>
        </w:rPr>
        <w:fldChar w:fldCharType="separate"/>
      </w:r>
      <w:r>
        <w:rPr>
          <w:rStyle w:val="Hyperlink"/>
          <w:rFonts w:ascii="Georgia" w:hAnsi="Georgia"/>
          <w:i/>
          <w:iCs/>
          <w:color w:val="0C7DBB"/>
          <w:sz w:val="27"/>
          <w:szCs w:val="27"/>
        </w:rPr>
        <w:t>Lipomyces</w:t>
      </w:r>
      <w:proofErr w:type="spellEnd"/>
      <w:r>
        <w:rPr>
          <w:rStyle w:val="Emphasis"/>
          <w:rFonts w:ascii="Georgia" w:hAnsi="Georgia"/>
          <w:color w:val="2E2E2E"/>
          <w:sz w:val="27"/>
          <w:szCs w:val="27"/>
        </w:rPr>
        <w:fldChar w:fldCharType="end"/>
      </w:r>
      <w:r>
        <w:rPr>
          <w:rFonts w:ascii="Georgia" w:hAnsi="Georgia"/>
          <w:color w:val="2E2E2E"/>
          <w:sz w:val="27"/>
          <w:szCs w:val="27"/>
        </w:rPr>
        <w:t>, </w:t>
      </w:r>
      <w:proofErr w:type="spellStart"/>
      <w:r>
        <w:rPr>
          <w:rStyle w:val="Emphasis"/>
          <w:rFonts w:ascii="Georgia" w:hAnsi="Georgia"/>
          <w:color w:val="2E2E2E"/>
          <w:sz w:val="27"/>
          <w:szCs w:val="27"/>
        </w:rPr>
        <w:fldChar w:fldCharType="begin"/>
      </w:r>
      <w:r>
        <w:rPr>
          <w:rStyle w:val="Emphasis"/>
          <w:rFonts w:ascii="Georgia" w:hAnsi="Georgia"/>
          <w:color w:val="2E2E2E"/>
          <w:sz w:val="27"/>
          <w:szCs w:val="27"/>
        </w:rPr>
        <w:instrText xml:space="preserve"> HYPERLINK "https://www.sciencedirect.com/topics/biochemistry-genetics-and-molecular-biology/pichia" \o "Learn more about Pichia from ScienceDirect's AI-generated Topic Pages" </w:instrText>
      </w:r>
      <w:r>
        <w:rPr>
          <w:rStyle w:val="Emphasis"/>
          <w:rFonts w:ascii="Georgia" w:hAnsi="Georgia"/>
          <w:color w:val="2E2E2E"/>
          <w:sz w:val="27"/>
          <w:szCs w:val="27"/>
        </w:rPr>
        <w:fldChar w:fldCharType="separate"/>
      </w:r>
      <w:r>
        <w:rPr>
          <w:rStyle w:val="Hyperlink"/>
          <w:rFonts w:ascii="Georgia" w:hAnsi="Georgia"/>
          <w:i/>
          <w:iCs/>
          <w:color w:val="0C7DBB"/>
          <w:sz w:val="27"/>
          <w:szCs w:val="27"/>
        </w:rPr>
        <w:t>Pichia</w:t>
      </w:r>
      <w:proofErr w:type="spellEnd"/>
      <w:r>
        <w:rPr>
          <w:rStyle w:val="Emphasis"/>
          <w:rFonts w:ascii="Georgia" w:hAnsi="Georgia"/>
          <w:color w:val="2E2E2E"/>
          <w:sz w:val="27"/>
          <w:szCs w:val="27"/>
        </w:rPr>
        <w:fldChar w:fldCharType="end"/>
      </w:r>
      <w:r>
        <w:rPr>
          <w:rFonts w:ascii="Georgia" w:hAnsi="Georgia"/>
          <w:color w:val="2E2E2E"/>
          <w:sz w:val="27"/>
          <w:szCs w:val="27"/>
        </w:rPr>
        <w:t>, </w:t>
      </w:r>
      <w:proofErr w:type="spellStart"/>
      <w:r>
        <w:rPr>
          <w:rStyle w:val="Emphasis"/>
          <w:rFonts w:ascii="Georgia" w:hAnsi="Georgia"/>
          <w:color w:val="2E2E2E"/>
          <w:sz w:val="27"/>
          <w:szCs w:val="27"/>
        </w:rPr>
        <w:fldChar w:fldCharType="begin"/>
      </w:r>
      <w:r>
        <w:rPr>
          <w:rStyle w:val="Emphasis"/>
          <w:rFonts w:ascii="Georgia" w:hAnsi="Georgia"/>
          <w:color w:val="2E2E2E"/>
          <w:sz w:val="27"/>
          <w:szCs w:val="27"/>
        </w:rPr>
        <w:instrText xml:space="preserve"> HYPERLINK "https://www.sciencedirect.com/topics/biochemistry-genetics-and-molecular-biology/rhodotorula" \o "Learn more about Rhodotorula from ScienceDirect's AI-generated Topic Pages" </w:instrText>
      </w:r>
      <w:r>
        <w:rPr>
          <w:rStyle w:val="Emphasis"/>
          <w:rFonts w:ascii="Georgia" w:hAnsi="Georgia"/>
          <w:color w:val="2E2E2E"/>
          <w:sz w:val="27"/>
          <w:szCs w:val="27"/>
        </w:rPr>
        <w:fldChar w:fldCharType="separate"/>
      </w:r>
      <w:r>
        <w:rPr>
          <w:rStyle w:val="Hyperlink"/>
          <w:rFonts w:ascii="Georgia" w:hAnsi="Georgia"/>
          <w:i/>
          <w:iCs/>
          <w:color w:val="0C7DBB"/>
          <w:sz w:val="27"/>
          <w:szCs w:val="27"/>
        </w:rPr>
        <w:t>Rhodotorula</w:t>
      </w:r>
      <w:proofErr w:type="spellEnd"/>
      <w:r>
        <w:rPr>
          <w:rStyle w:val="Emphasis"/>
          <w:rFonts w:ascii="Georgia" w:hAnsi="Georgia"/>
          <w:color w:val="2E2E2E"/>
          <w:sz w:val="27"/>
          <w:szCs w:val="27"/>
        </w:rPr>
        <w:fldChar w:fldCharType="end"/>
      </w:r>
      <w:r>
        <w:rPr>
          <w:rFonts w:ascii="Georgia" w:hAnsi="Georgia"/>
          <w:color w:val="2E2E2E"/>
          <w:sz w:val="27"/>
          <w:szCs w:val="27"/>
        </w:rPr>
        <w:t>, and </w:t>
      </w:r>
      <w:proofErr w:type="spellStart"/>
      <w:r>
        <w:rPr>
          <w:rStyle w:val="Emphasis"/>
          <w:rFonts w:ascii="Georgia" w:hAnsi="Georgia"/>
          <w:color w:val="2E2E2E"/>
          <w:sz w:val="27"/>
          <w:szCs w:val="27"/>
        </w:rPr>
        <w:fldChar w:fldCharType="begin"/>
      </w:r>
      <w:r>
        <w:rPr>
          <w:rStyle w:val="Emphasis"/>
          <w:rFonts w:ascii="Georgia" w:hAnsi="Georgia"/>
          <w:color w:val="2E2E2E"/>
          <w:sz w:val="27"/>
          <w:szCs w:val="27"/>
        </w:rPr>
        <w:instrText xml:space="preserve"> HYPERLINK "https://www.sciencedirect.com/topics/biochemistry-genetics-and-molecular-biology/sporobolomyces" \o "Learn more about Sporobolomyces from ScienceDirect's AI-generated Topic Pages" </w:instrText>
      </w:r>
      <w:r>
        <w:rPr>
          <w:rStyle w:val="Emphasis"/>
          <w:rFonts w:ascii="Georgia" w:hAnsi="Georgia"/>
          <w:color w:val="2E2E2E"/>
          <w:sz w:val="27"/>
          <w:szCs w:val="27"/>
        </w:rPr>
        <w:fldChar w:fldCharType="separate"/>
      </w:r>
      <w:r>
        <w:rPr>
          <w:rStyle w:val="Hyperlink"/>
          <w:rFonts w:ascii="Georgia" w:hAnsi="Georgia"/>
          <w:i/>
          <w:iCs/>
          <w:color w:val="0C7DBB"/>
          <w:sz w:val="27"/>
          <w:szCs w:val="27"/>
        </w:rPr>
        <w:t>Sporobolomyces</w:t>
      </w:r>
      <w:proofErr w:type="spellEnd"/>
      <w:r>
        <w:rPr>
          <w:rStyle w:val="Emphasis"/>
          <w:rFonts w:ascii="Georgia" w:hAnsi="Georgia"/>
          <w:color w:val="2E2E2E"/>
          <w:sz w:val="27"/>
          <w:szCs w:val="27"/>
        </w:rPr>
        <w:fldChar w:fldCharType="end"/>
      </w:r>
      <w:r>
        <w:rPr>
          <w:rFonts w:ascii="Georgia" w:hAnsi="Georgia"/>
          <w:color w:val="2E2E2E"/>
          <w:sz w:val="27"/>
          <w:szCs w:val="27"/>
        </w:rPr>
        <w:t> genera </w:t>
      </w:r>
      <w:bookmarkStart w:id="0" w:name="bbb0020"/>
      <w:r>
        <w:rPr>
          <w:rFonts w:ascii="Georgia" w:hAnsi="Georgia"/>
          <w:color w:val="2E2E2E"/>
          <w:sz w:val="27"/>
          <w:szCs w:val="27"/>
        </w:rPr>
        <w:t xml:space="preserve">Some of these polysaccharides exhibit specific </w:t>
      </w:r>
      <w:proofErr w:type="spellStart"/>
      <w:r>
        <w:rPr>
          <w:rFonts w:ascii="Georgia" w:hAnsi="Georgia"/>
          <w:color w:val="2E2E2E"/>
          <w:sz w:val="27"/>
          <w:szCs w:val="27"/>
        </w:rPr>
        <w:t>physico</w:t>
      </w:r>
      <w:proofErr w:type="spellEnd"/>
      <w:r>
        <w:rPr>
          <w:rFonts w:ascii="Georgia" w:hAnsi="Georgia"/>
          <w:color w:val="2E2E2E"/>
          <w:sz w:val="27"/>
          <w:szCs w:val="27"/>
        </w:rPr>
        <w:t>-chemical and rheological properties, which are useful in the production of food and in the cosmetic and pharmaceutical industries as well . EPS containing more than 50% </w:t>
      </w:r>
      <w:hyperlink r:id="rId6" w:tooltip="Learn more about Mannose from ScienceDirect's AI-generated Topic Pages" w:history="1">
        <w:r>
          <w:rPr>
            <w:rStyle w:val="Hyperlink"/>
            <w:rFonts w:ascii="Georgia" w:hAnsi="Georgia"/>
            <w:color w:val="0C7DBB"/>
            <w:sz w:val="27"/>
            <w:szCs w:val="27"/>
          </w:rPr>
          <w:t>mannose</w:t>
        </w:r>
      </w:hyperlink>
      <w:r>
        <w:rPr>
          <w:rFonts w:ascii="Georgia" w:hAnsi="Georgia"/>
          <w:color w:val="2E2E2E"/>
          <w:sz w:val="27"/>
          <w:szCs w:val="27"/>
        </w:rPr>
        <w:t> in their composition are characterized by biological activity, </w:t>
      </w:r>
      <w:r>
        <w:rPr>
          <w:rStyle w:val="Emphasis"/>
          <w:rFonts w:ascii="Georgia" w:hAnsi="Georgia"/>
          <w:color w:val="2E2E2E"/>
          <w:sz w:val="27"/>
          <w:szCs w:val="27"/>
        </w:rPr>
        <w:t>e.g.</w:t>
      </w:r>
      <w:r>
        <w:rPr>
          <w:rFonts w:ascii="Georgia" w:hAnsi="Georgia"/>
          <w:color w:val="2E2E2E"/>
          <w:sz w:val="27"/>
          <w:szCs w:val="27"/>
        </w:rPr>
        <w:t xml:space="preserve"> linear </w:t>
      </w:r>
      <w:proofErr w:type="spellStart"/>
      <w:r>
        <w:rPr>
          <w:rFonts w:ascii="Georgia" w:hAnsi="Georgia"/>
          <w:color w:val="2E2E2E"/>
          <w:sz w:val="27"/>
          <w:szCs w:val="27"/>
        </w:rPr>
        <w:t>mannans</w:t>
      </w:r>
      <w:proofErr w:type="spellEnd"/>
      <w:r>
        <w:rPr>
          <w:rFonts w:ascii="Georgia" w:hAnsi="Georgia"/>
          <w:color w:val="2E2E2E"/>
          <w:sz w:val="27"/>
          <w:szCs w:val="27"/>
        </w:rPr>
        <w:t xml:space="preserve"> from </w:t>
      </w:r>
      <w:proofErr w:type="spellStart"/>
      <w:r>
        <w:rPr>
          <w:rStyle w:val="Emphasis"/>
          <w:rFonts w:ascii="Georgia" w:hAnsi="Georgia"/>
          <w:color w:val="2E2E2E"/>
          <w:sz w:val="27"/>
          <w:szCs w:val="27"/>
        </w:rPr>
        <w:fldChar w:fldCharType="begin"/>
      </w:r>
      <w:r>
        <w:rPr>
          <w:rStyle w:val="Emphasis"/>
          <w:rFonts w:ascii="Georgia" w:hAnsi="Georgia"/>
          <w:color w:val="2E2E2E"/>
          <w:sz w:val="27"/>
          <w:szCs w:val="27"/>
        </w:rPr>
        <w:instrText xml:space="preserve"> HYPERLINK "https://www.sciencedirect.com/topics/biochemistry-genetics-and-molecular-biology/rhodotorula-mucilaginosa" \o "Learn more about Rhodotorula mucilaginosa from ScienceDirect's AI-generated Topic Pages" </w:instrText>
      </w:r>
      <w:r>
        <w:rPr>
          <w:rStyle w:val="Emphasis"/>
          <w:rFonts w:ascii="Georgia" w:hAnsi="Georgia"/>
          <w:color w:val="2E2E2E"/>
          <w:sz w:val="27"/>
          <w:szCs w:val="27"/>
        </w:rPr>
        <w:fldChar w:fldCharType="separate"/>
      </w:r>
      <w:r>
        <w:rPr>
          <w:rStyle w:val="Hyperlink"/>
          <w:rFonts w:ascii="Georgia" w:hAnsi="Georgia"/>
          <w:i/>
          <w:iCs/>
          <w:color w:val="0C7DBB"/>
          <w:sz w:val="27"/>
          <w:szCs w:val="27"/>
        </w:rPr>
        <w:t>Rhodotorula</w:t>
      </w:r>
      <w:proofErr w:type="spellEnd"/>
      <w:r>
        <w:rPr>
          <w:rStyle w:val="Hyperlink"/>
          <w:rFonts w:ascii="Georgia" w:hAnsi="Georgia"/>
          <w:i/>
          <w:iCs/>
          <w:color w:val="0C7DBB"/>
          <w:sz w:val="27"/>
          <w:szCs w:val="27"/>
        </w:rPr>
        <w:t xml:space="preserve"> </w:t>
      </w:r>
      <w:proofErr w:type="spellStart"/>
      <w:r>
        <w:rPr>
          <w:rStyle w:val="Hyperlink"/>
          <w:rFonts w:ascii="Georgia" w:hAnsi="Georgia"/>
          <w:i/>
          <w:iCs/>
          <w:color w:val="0C7DBB"/>
          <w:sz w:val="27"/>
          <w:szCs w:val="27"/>
        </w:rPr>
        <w:lastRenderedPageBreak/>
        <w:t>mucilaginosa</w:t>
      </w:r>
      <w:proofErr w:type="spellEnd"/>
      <w:r>
        <w:rPr>
          <w:rStyle w:val="Emphasis"/>
          <w:rFonts w:ascii="Georgia" w:hAnsi="Georgia"/>
          <w:color w:val="2E2E2E"/>
          <w:sz w:val="27"/>
          <w:szCs w:val="27"/>
        </w:rPr>
        <w:fldChar w:fldCharType="end"/>
      </w:r>
      <w:r>
        <w:rPr>
          <w:rFonts w:ascii="Georgia" w:hAnsi="Georgia"/>
          <w:color w:val="2E2E2E"/>
          <w:sz w:val="27"/>
          <w:szCs w:val="27"/>
        </w:rPr>
        <w:t>, which exhibit </w:t>
      </w:r>
      <w:hyperlink r:id="rId7" w:tooltip="Learn more about Antineoplastic Activity from ScienceDirect's AI-generated Topic Pages" w:history="1">
        <w:r>
          <w:rPr>
            <w:rStyle w:val="Hyperlink"/>
            <w:rFonts w:ascii="Georgia" w:hAnsi="Georgia"/>
            <w:color w:val="0C7DBB"/>
            <w:sz w:val="27"/>
            <w:szCs w:val="27"/>
          </w:rPr>
          <w:t>anti-tumor activity</w:t>
        </w:r>
      </w:hyperlink>
      <w:r>
        <w:rPr>
          <w:rFonts w:ascii="Georgia" w:hAnsi="Georgia"/>
          <w:color w:val="2E2E2E"/>
          <w:sz w:val="27"/>
          <w:szCs w:val="27"/>
        </w:rPr>
        <w:t> in experimental animals , or </w:t>
      </w:r>
      <w:proofErr w:type="spellStart"/>
      <w:r>
        <w:rPr>
          <w:rFonts w:ascii="Georgia" w:hAnsi="Georgia"/>
          <w:color w:val="2E2E2E"/>
          <w:sz w:val="27"/>
          <w:szCs w:val="27"/>
        </w:rPr>
        <w:fldChar w:fldCharType="begin"/>
      </w:r>
      <w:r>
        <w:rPr>
          <w:rFonts w:ascii="Georgia" w:hAnsi="Georgia"/>
          <w:color w:val="2E2E2E"/>
          <w:sz w:val="27"/>
          <w:szCs w:val="27"/>
        </w:rPr>
        <w:instrText xml:space="preserve"> HYPERLINK "https://www.sciencedirect.com/topics/biochemistry-genetics-and-molecular-biology/glucomannan" \o "Learn more about Glucomannan from ScienceDirect's AI-generated Topic Pages" </w:instrText>
      </w:r>
      <w:r>
        <w:rPr>
          <w:rFonts w:ascii="Georgia" w:hAnsi="Georgia"/>
          <w:color w:val="2E2E2E"/>
          <w:sz w:val="27"/>
          <w:szCs w:val="27"/>
        </w:rPr>
        <w:fldChar w:fldCharType="separate"/>
      </w:r>
      <w:r>
        <w:rPr>
          <w:rStyle w:val="Hyperlink"/>
          <w:rFonts w:ascii="Georgia" w:hAnsi="Georgia"/>
          <w:color w:val="0C7DBB"/>
          <w:sz w:val="27"/>
          <w:szCs w:val="27"/>
        </w:rPr>
        <w:t>glucomannan</w:t>
      </w:r>
      <w:proofErr w:type="spellEnd"/>
      <w:r>
        <w:rPr>
          <w:rFonts w:ascii="Georgia" w:hAnsi="Georgia"/>
          <w:color w:val="2E2E2E"/>
          <w:sz w:val="27"/>
          <w:szCs w:val="27"/>
        </w:rPr>
        <w:fldChar w:fldCharType="end"/>
      </w:r>
      <w:r>
        <w:rPr>
          <w:rFonts w:ascii="Georgia" w:hAnsi="Georgia"/>
          <w:color w:val="2E2E2E"/>
          <w:sz w:val="27"/>
          <w:szCs w:val="27"/>
        </w:rPr>
        <w:t> from </w:t>
      </w:r>
      <w:hyperlink r:id="rId8" w:tooltip="Learn more about Cyberlindnera jadinii from ScienceDirect's AI-generated Topic Pages" w:history="1">
        <w:r>
          <w:rPr>
            <w:rStyle w:val="Hyperlink"/>
            <w:rFonts w:ascii="Georgia" w:hAnsi="Georgia"/>
            <w:i/>
            <w:iCs/>
            <w:color w:val="0C7DBB"/>
            <w:sz w:val="27"/>
            <w:szCs w:val="27"/>
          </w:rPr>
          <w:t xml:space="preserve">Candida </w:t>
        </w:r>
        <w:proofErr w:type="spellStart"/>
        <w:r>
          <w:rPr>
            <w:rStyle w:val="Hyperlink"/>
            <w:rFonts w:ascii="Georgia" w:hAnsi="Georgia"/>
            <w:i/>
            <w:iCs/>
            <w:color w:val="0C7DBB"/>
            <w:sz w:val="27"/>
            <w:szCs w:val="27"/>
          </w:rPr>
          <w:t>utilis</w:t>
        </w:r>
        <w:proofErr w:type="spellEnd"/>
      </w:hyperlink>
      <w:r>
        <w:rPr>
          <w:rFonts w:ascii="Georgia" w:hAnsi="Georgia"/>
          <w:color w:val="2E2E2E"/>
          <w:sz w:val="27"/>
          <w:szCs w:val="27"/>
        </w:rPr>
        <w:t>, which possesses </w:t>
      </w:r>
      <w:hyperlink r:id="rId9" w:tooltip="Learn more about Antioxidant Activity from ScienceDirect's AI-generated Topic Pages" w:history="1">
        <w:r>
          <w:rPr>
            <w:rStyle w:val="Hyperlink"/>
            <w:rFonts w:ascii="Georgia" w:hAnsi="Georgia"/>
            <w:color w:val="0C7DBB"/>
            <w:sz w:val="27"/>
            <w:szCs w:val="27"/>
          </w:rPr>
          <w:t>antioxidant activity</w:t>
        </w:r>
      </w:hyperlink>
      <w:r>
        <w:rPr>
          <w:rFonts w:ascii="Georgia" w:hAnsi="Georgia"/>
          <w:color w:val="2E2E2E"/>
          <w:sz w:val="27"/>
          <w:szCs w:val="27"/>
        </w:rPr>
        <w:t> </w:t>
      </w:r>
      <w:bookmarkEnd w:id="0"/>
      <w:r>
        <w:rPr>
          <w:rFonts w:ascii="Georgia" w:hAnsi="Georgia"/>
          <w:color w:val="2E2E2E"/>
          <w:sz w:val="27"/>
          <w:szCs w:val="27"/>
        </w:rPr>
        <w:t>.</w:t>
      </w:r>
    </w:p>
    <w:p w:rsidR="00952BEA" w:rsidRDefault="00952BEA">
      <w:r>
        <w:rPr>
          <w:rFonts w:ascii="Georgia" w:hAnsi="Georgia"/>
          <w:color w:val="2E2E2E"/>
          <w:sz w:val="27"/>
          <w:szCs w:val="27"/>
        </w:rPr>
        <w:t xml:space="preserve">The production of </w:t>
      </w:r>
      <w:proofErr w:type="spellStart"/>
      <w:r>
        <w:rPr>
          <w:rFonts w:ascii="Georgia" w:hAnsi="Georgia"/>
          <w:color w:val="2E2E2E"/>
          <w:sz w:val="27"/>
          <w:szCs w:val="27"/>
        </w:rPr>
        <w:t>exopolysaccharides</w:t>
      </w:r>
      <w:proofErr w:type="spellEnd"/>
      <w:r>
        <w:rPr>
          <w:rFonts w:ascii="Georgia" w:hAnsi="Georgia"/>
          <w:color w:val="2E2E2E"/>
          <w:sz w:val="27"/>
          <w:szCs w:val="27"/>
        </w:rPr>
        <w:t xml:space="preserve"> is associated with the secondary metabolism of yeast, and their structure as well as </w:t>
      </w:r>
      <w:proofErr w:type="spellStart"/>
      <w:r>
        <w:rPr>
          <w:rFonts w:ascii="Georgia" w:hAnsi="Georgia"/>
          <w:color w:val="2E2E2E"/>
          <w:sz w:val="27"/>
          <w:szCs w:val="27"/>
        </w:rPr>
        <w:t>physico</w:t>
      </w:r>
      <w:proofErr w:type="spellEnd"/>
      <w:r>
        <w:rPr>
          <w:rFonts w:ascii="Georgia" w:hAnsi="Georgia"/>
          <w:color w:val="2E2E2E"/>
          <w:sz w:val="27"/>
          <w:szCs w:val="27"/>
        </w:rPr>
        <w:t xml:space="preserve">-chemical properties depend on many factors. Culture medium composition, in particular the </w:t>
      </w:r>
      <w:proofErr w:type="gramStart"/>
      <w:r>
        <w:rPr>
          <w:rFonts w:ascii="Georgia" w:hAnsi="Georgia"/>
          <w:color w:val="2E2E2E"/>
          <w:sz w:val="27"/>
          <w:szCs w:val="27"/>
        </w:rPr>
        <w:t>source of carbon and nitrogen, and culture conditions, the degree of </w:t>
      </w:r>
      <w:hyperlink r:id="rId10" w:tooltip="Learn more about Oxygenation from ScienceDirect's AI-generated Topic Pages" w:history="1">
        <w:r>
          <w:rPr>
            <w:rStyle w:val="Hyperlink"/>
            <w:rFonts w:ascii="Georgia" w:hAnsi="Georgia"/>
            <w:color w:val="0C7DBB"/>
            <w:sz w:val="27"/>
            <w:szCs w:val="27"/>
          </w:rPr>
          <w:t>oxygenation</w:t>
        </w:r>
      </w:hyperlink>
      <w:r>
        <w:rPr>
          <w:rFonts w:ascii="Georgia" w:hAnsi="Georgia"/>
          <w:color w:val="2E2E2E"/>
          <w:sz w:val="27"/>
          <w:szCs w:val="27"/>
        </w:rPr>
        <w:t> and temperature have</w:t>
      </w:r>
      <w:proofErr w:type="gramEnd"/>
      <w:r>
        <w:rPr>
          <w:rFonts w:ascii="Georgia" w:hAnsi="Georgia"/>
          <w:color w:val="2E2E2E"/>
          <w:sz w:val="27"/>
          <w:szCs w:val="27"/>
        </w:rPr>
        <w:t xml:space="preserve"> the greatest impact on the amount and characteristics of polymers produced during fermentation. Most strains produced EPS in media containing such carbon sources as </w:t>
      </w:r>
      <w:proofErr w:type="spellStart"/>
      <w:r>
        <w:rPr>
          <w:rFonts w:ascii="Georgia" w:hAnsi="Georgia"/>
          <w:color w:val="2E2E2E"/>
          <w:sz w:val="27"/>
          <w:szCs w:val="27"/>
        </w:rPr>
        <w:fldChar w:fldCharType="begin"/>
      </w:r>
      <w:r>
        <w:rPr>
          <w:rFonts w:ascii="Georgia" w:hAnsi="Georgia"/>
          <w:color w:val="2E2E2E"/>
          <w:sz w:val="27"/>
          <w:szCs w:val="27"/>
        </w:rPr>
        <w:instrText xml:space="preserve"> HYPERLINK "https://www.sciencedirect.com/topics/biochemistry-genetics-and-molecular-biology/pentoses" \o "Learn more about Pentoses from ScienceDirect's AI-generated Topic Pages" </w:instrText>
      </w:r>
      <w:r>
        <w:rPr>
          <w:rFonts w:ascii="Georgia" w:hAnsi="Georgia"/>
          <w:color w:val="2E2E2E"/>
          <w:sz w:val="27"/>
          <w:szCs w:val="27"/>
        </w:rPr>
        <w:fldChar w:fldCharType="separate"/>
      </w:r>
      <w:r>
        <w:rPr>
          <w:rStyle w:val="Hyperlink"/>
          <w:rFonts w:ascii="Georgia" w:hAnsi="Georgia"/>
          <w:color w:val="0C7DBB"/>
          <w:sz w:val="27"/>
          <w:szCs w:val="27"/>
        </w:rPr>
        <w:t>pentoses</w:t>
      </w:r>
      <w:proofErr w:type="spellEnd"/>
      <w:r>
        <w:rPr>
          <w:rFonts w:ascii="Georgia" w:hAnsi="Georgia"/>
          <w:color w:val="2E2E2E"/>
          <w:sz w:val="27"/>
          <w:szCs w:val="27"/>
        </w:rPr>
        <w:fldChar w:fldCharType="end"/>
      </w:r>
      <w:r>
        <w:rPr>
          <w:rFonts w:ascii="Georgia" w:hAnsi="Georgia"/>
          <w:color w:val="2E2E2E"/>
          <w:sz w:val="27"/>
          <w:szCs w:val="27"/>
        </w:rPr>
        <w:t>, </w:t>
      </w:r>
      <w:proofErr w:type="spellStart"/>
      <w:r>
        <w:rPr>
          <w:rFonts w:ascii="Georgia" w:hAnsi="Georgia"/>
          <w:color w:val="2E2E2E"/>
          <w:sz w:val="27"/>
          <w:szCs w:val="27"/>
        </w:rPr>
        <w:fldChar w:fldCharType="begin"/>
      </w:r>
      <w:r>
        <w:rPr>
          <w:rFonts w:ascii="Georgia" w:hAnsi="Georgia"/>
          <w:color w:val="2E2E2E"/>
          <w:sz w:val="27"/>
          <w:szCs w:val="27"/>
        </w:rPr>
        <w:instrText xml:space="preserve"> HYPERLINK "https://www.sciencedirect.com/topics/biochemistry-genetics-and-molecular-biology/hexoses" \o "Learn more about Hexoses from ScienceDirect's AI-generated Topic Pages" </w:instrText>
      </w:r>
      <w:r>
        <w:rPr>
          <w:rFonts w:ascii="Georgia" w:hAnsi="Georgia"/>
          <w:color w:val="2E2E2E"/>
          <w:sz w:val="27"/>
          <w:szCs w:val="27"/>
        </w:rPr>
        <w:fldChar w:fldCharType="separate"/>
      </w:r>
      <w:r>
        <w:rPr>
          <w:rStyle w:val="Hyperlink"/>
          <w:rFonts w:ascii="Georgia" w:hAnsi="Georgia"/>
          <w:color w:val="0C7DBB"/>
          <w:sz w:val="27"/>
          <w:szCs w:val="27"/>
        </w:rPr>
        <w:t>hexoses</w:t>
      </w:r>
      <w:proofErr w:type="spellEnd"/>
      <w:r>
        <w:rPr>
          <w:rFonts w:ascii="Georgia" w:hAnsi="Georgia"/>
          <w:color w:val="2E2E2E"/>
          <w:sz w:val="27"/>
          <w:szCs w:val="27"/>
        </w:rPr>
        <w:fldChar w:fldCharType="end"/>
      </w:r>
      <w:r>
        <w:rPr>
          <w:rFonts w:ascii="Georgia" w:hAnsi="Georgia"/>
          <w:color w:val="2E2E2E"/>
          <w:sz w:val="27"/>
          <w:szCs w:val="27"/>
        </w:rPr>
        <w:t>, </w:t>
      </w:r>
      <w:hyperlink r:id="rId11" w:tooltip="Learn more about Disaccharides from ScienceDirect's AI-generated Topic Pages" w:history="1">
        <w:r>
          <w:rPr>
            <w:rStyle w:val="Hyperlink"/>
            <w:rFonts w:ascii="Georgia" w:hAnsi="Georgia"/>
            <w:color w:val="0C7DBB"/>
            <w:sz w:val="27"/>
            <w:szCs w:val="27"/>
          </w:rPr>
          <w:t>disaccharides</w:t>
        </w:r>
      </w:hyperlink>
      <w:r>
        <w:rPr>
          <w:rFonts w:ascii="Georgia" w:hAnsi="Georgia"/>
          <w:color w:val="2E2E2E"/>
          <w:sz w:val="27"/>
          <w:szCs w:val="27"/>
        </w:rPr>
        <w:t> and </w:t>
      </w:r>
      <w:proofErr w:type="spellStart"/>
      <w:r>
        <w:rPr>
          <w:rFonts w:ascii="Georgia" w:hAnsi="Georgia"/>
          <w:color w:val="2E2E2E"/>
          <w:sz w:val="27"/>
          <w:szCs w:val="27"/>
        </w:rPr>
        <w:fldChar w:fldCharType="begin"/>
      </w:r>
      <w:r>
        <w:rPr>
          <w:rFonts w:ascii="Georgia" w:hAnsi="Georgia"/>
          <w:color w:val="2E2E2E"/>
          <w:sz w:val="27"/>
          <w:szCs w:val="27"/>
        </w:rPr>
        <w:instrText xml:space="preserve"> HYPERLINK "https://www.sciencedirect.com/topics/biochemistry-genetics-and-molecular-biology/triose" \o "Learn more about Triose from ScienceDirect's AI-generated Topic Pages" </w:instrText>
      </w:r>
      <w:r>
        <w:rPr>
          <w:rFonts w:ascii="Georgia" w:hAnsi="Georgia"/>
          <w:color w:val="2E2E2E"/>
          <w:sz w:val="27"/>
          <w:szCs w:val="27"/>
        </w:rPr>
        <w:fldChar w:fldCharType="separate"/>
      </w:r>
      <w:r>
        <w:rPr>
          <w:rStyle w:val="Hyperlink"/>
          <w:rFonts w:ascii="Georgia" w:hAnsi="Georgia"/>
          <w:color w:val="0C7DBB"/>
          <w:sz w:val="27"/>
          <w:szCs w:val="27"/>
        </w:rPr>
        <w:t>triose</w:t>
      </w:r>
      <w:proofErr w:type="spellEnd"/>
      <w:r>
        <w:rPr>
          <w:rFonts w:ascii="Georgia" w:hAnsi="Georgia"/>
          <w:color w:val="2E2E2E"/>
          <w:sz w:val="27"/>
          <w:szCs w:val="27"/>
        </w:rPr>
        <w:fldChar w:fldCharType="end"/>
      </w:r>
      <w:r>
        <w:rPr>
          <w:rFonts w:ascii="Georgia" w:hAnsi="Georgia"/>
          <w:color w:val="2E2E2E"/>
          <w:sz w:val="27"/>
          <w:szCs w:val="27"/>
        </w:rPr>
        <w:t>. For instance, strains from </w:t>
      </w:r>
      <w:proofErr w:type="spellStart"/>
      <w:r>
        <w:rPr>
          <w:rStyle w:val="Emphasis"/>
          <w:rFonts w:ascii="Georgia" w:hAnsi="Georgia"/>
          <w:color w:val="2E2E2E"/>
          <w:sz w:val="27"/>
          <w:szCs w:val="27"/>
        </w:rPr>
        <w:t>Sporobolomyces</w:t>
      </w:r>
      <w:proofErr w:type="spellEnd"/>
      <w:r>
        <w:rPr>
          <w:rFonts w:ascii="Georgia" w:hAnsi="Georgia"/>
          <w:color w:val="2E2E2E"/>
          <w:sz w:val="27"/>
          <w:szCs w:val="27"/>
        </w:rPr>
        <w:t> and </w:t>
      </w:r>
      <w:r>
        <w:rPr>
          <w:rStyle w:val="Emphasis"/>
          <w:rFonts w:ascii="Georgia" w:hAnsi="Georgia"/>
          <w:color w:val="2E2E2E"/>
          <w:sz w:val="27"/>
          <w:szCs w:val="27"/>
        </w:rPr>
        <w:t>Cryptococcus</w:t>
      </w:r>
      <w:r>
        <w:rPr>
          <w:rFonts w:ascii="Georgia" w:hAnsi="Georgia"/>
          <w:color w:val="2E2E2E"/>
          <w:sz w:val="27"/>
          <w:szCs w:val="27"/>
        </w:rPr>
        <w:t> genera produced various amounts of EPS in mineral media containing, among others, glucose, sucrose, </w:t>
      </w:r>
      <w:proofErr w:type="spellStart"/>
      <w:r>
        <w:rPr>
          <w:rFonts w:ascii="Georgia" w:hAnsi="Georgia"/>
          <w:color w:val="2E2E2E"/>
          <w:sz w:val="27"/>
          <w:szCs w:val="27"/>
        </w:rPr>
        <w:fldChar w:fldCharType="begin"/>
      </w:r>
      <w:r>
        <w:rPr>
          <w:rFonts w:ascii="Georgia" w:hAnsi="Georgia"/>
          <w:color w:val="2E2E2E"/>
          <w:sz w:val="27"/>
          <w:szCs w:val="27"/>
        </w:rPr>
        <w:instrText xml:space="preserve"> HYPERLINK "https://www.sciencedirect.com/topics/biochemistry-genetics-and-molecular-biology/xylose" \o "Learn more about Xylose from ScienceDirect's AI-generated Topic Pages" </w:instrText>
      </w:r>
      <w:r>
        <w:rPr>
          <w:rFonts w:ascii="Georgia" w:hAnsi="Georgia"/>
          <w:color w:val="2E2E2E"/>
          <w:sz w:val="27"/>
          <w:szCs w:val="27"/>
        </w:rPr>
        <w:fldChar w:fldCharType="separate"/>
      </w:r>
      <w:r>
        <w:rPr>
          <w:rStyle w:val="Hyperlink"/>
          <w:rFonts w:ascii="Georgia" w:hAnsi="Georgia"/>
          <w:color w:val="0C7DBB"/>
          <w:sz w:val="27"/>
          <w:szCs w:val="27"/>
        </w:rPr>
        <w:t>xylose</w:t>
      </w:r>
      <w:proofErr w:type="spellEnd"/>
      <w:r>
        <w:rPr>
          <w:rFonts w:ascii="Georgia" w:hAnsi="Georgia"/>
          <w:color w:val="2E2E2E"/>
          <w:sz w:val="27"/>
          <w:szCs w:val="27"/>
        </w:rPr>
        <w:fldChar w:fldCharType="end"/>
      </w:r>
      <w:r>
        <w:rPr>
          <w:rFonts w:ascii="Georgia" w:hAnsi="Georgia"/>
          <w:color w:val="2E2E2E"/>
          <w:sz w:val="27"/>
          <w:szCs w:val="27"/>
        </w:rPr>
        <w:t>, </w:t>
      </w:r>
      <w:hyperlink r:id="rId12" w:tooltip="Learn more about Ribose from ScienceDirect's AI-generated Topic Pages" w:history="1">
        <w:r>
          <w:rPr>
            <w:rStyle w:val="Hyperlink"/>
            <w:rFonts w:ascii="Georgia" w:hAnsi="Georgia"/>
            <w:color w:val="0C7DBB"/>
            <w:sz w:val="27"/>
            <w:szCs w:val="27"/>
          </w:rPr>
          <w:t>ribose</w:t>
        </w:r>
      </w:hyperlink>
      <w:r>
        <w:rPr>
          <w:rFonts w:ascii="Georgia" w:hAnsi="Georgia"/>
          <w:color w:val="2E2E2E"/>
          <w:sz w:val="27"/>
          <w:szCs w:val="27"/>
        </w:rPr>
        <w:t>, </w:t>
      </w:r>
      <w:proofErr w:type="spellStart"/>
      <w:r>
        <w:rPr>
          <w:rFonts w:ascii="Georgia" w:hAnsi="Georgia"/>
          <w:color w:val="2E2E2E"/>
          <w:sz w:val="27"/>
          <w:szCs w:val="27"/>
        </w:rPr>
        <w:fldChar w:fldCharType="begin"/>
      </w:r>
      <w:r>
        <w:rPr>
          <w:rFonts w:ascii="Georgia" w:hAnsi="Georgia"/>
          <w:color w:val="2E2E2E"/>
          <w:sz w:val="27"/>
          <w:szCs w:val="27"/>
        </w:rPr>
        <w:instrText xml:space="preserve"> HYPERLINK "https://www.sciencedirect.com/topics/biochemistry-genetics-and-molecular-biology/arabinose" \o "Learn more about Arabinose from ScienceDirect's AI-generated Topic Pages" </w:instrText>
      </w:r>
      <w:r>
        <w:rPr>
          <w:rFonts w:ascii="Georgia" w:hAnsi="Georgia"/>
          <w:color w:val="2E2E2E"/>
          <w:sz w:val="27"/>
          <w:szCs w:val="27"/>
        </w:rPr>
        <w:fldChar w:fldCharType="separate"/>
      </w:r>
      <w:r>
        <w:rPr>
          <w:rStyle w:val="Hyperlink"/>
          <w:rFonts w:ascii="Georgia" w:hAnsi="Georgia"/>
          <w:color w:val="0C7DBB"/>
          <w:sz w:val="27"/>
          <w:szCs w:val="27"/>
        </w:rPr>
        <w:t>arabinose</w:t>
      </w:r>
      <w:proofErr w:type="spellEnd"/>
      <w:r>
        <w:rPr>
          <w:rFonts w:ascii="Georgia" w:hAnsi="Georgia"/>
          <w:color w:val="2E2E2E"/>
          <w:sz w:val="27"/>
          <w:szCs w:val="27"/>
        </w:rPr>
        <w:fldChar w:fldCharType="end"/>
      </w:r>
      <w:r>
        <w:rPr>
          <w:rFonts w:ascii="Georgia" w:hAnsi="Georgia"/>
          <w:color w:val="2E2E2E"/>
          <w:sz w:val="27"/>
          <w:szCs w:val="27"/>
        </w:rPr>
        <w:t>, </w:t>
      </w:r>
      <w:proofErr w:type="spellStart"/>
      <w:r>
        <w:rPr>
          <w:rFonts w:ascii="Georgia" w:hAnsi="Georgia"/>
          <w:color w:val="2E2E2E"/>
          <w:sz w:val="27"/>
          <w:szCs w:val="27"/>
        </w:rPr>
        <w:fldChar w:fldCharType="begin"/>
      </w:r>
      <w:r>
        <w:rPr>
          <w:rFonts w:ascii="Georgia" w:hAnsi="Georgia"/>
          <w:color w:val="2E2E2E"/>
          <w:sz w:val="27"/>
          <w:szCs w:val="27"/>
        </w:rPr>
        <w:instrText xml:space="preserve"> HYPERLINK "https://www.sciencedirect.com/topics/biochemistry-genetics-and-molecular-biology/galactose" \o "Learn more about Galactose from ScienceDirect's AI-generated Topic Pages" </w:instrText>
      </w:r>
      <w:r>
        <w:rPr>
          <w:rFonts w:ascii="Georgia" w:hAnsi="Georgia"/>
          <w:color w:val="2E2E2E"/>
          <w:sz w:val="27"/>
          <w:szCs w:val="27"/>
        </w:rPr>
        <w:fldChar w:fldCharType="separate"/>
      </w:r>
      <w:r>
        <w:rPr>
          <w:rStyle w:val="Hyperlink"/>
          <w:rFonts w:ascii="Georgia" w:hAnsi="Georgia"/>
          <w:color w:val="0C7DBB"/>
          <w:sz w:val="27"/>
          <w:szCs w:val="27"/>
        </w:rPr>
        <w:t>galactose</w:t>
      </w:r>
      <w:proofErr w:type="spellEnd"/>
      <w:r>
        <w:rPr>
          <w:rFonts w:ascii="Georgia" w:hAnsi="Georgia"/>
          <w:color w:val="2E2E2E"/>
          <w:sz w:val="27"/>
          <w:szCs w:val="27"/>
        </w:rPr>
        <w:fldChar w:fldCharType="end"/>
      </w:r>
      <w:r>
        <w:rPr>
          <w:rFonts w:ascii="Georgia" w:hAnsi="Georgia"/>
          <w:color w:val="2E2E2E"/>
          <w:sz w:val="27"/>
          <w:szCs w:val="27"/>
        </w:rPr>
        <w:t>, mannose, </w:t>
      </w:r>
      <w:proofErr w:type="spellStart"/>
      <w:r>
        <w:rPr>
          <w:rFonts w:ascii="Georgia" w:hAnsi="Georgia"/>
          <w:color w:val="2E2E2E"/>
          <w:sz w:val="27"/>
          <w:szCs w:val="27"/>
        </w:rPr>
        <w:fldChar w:fldCharType="begin"/>
      </w:r>
      <w:r>
        <w:rPr>
          <w:rFonts w:ascii="Georgia" w:hAnsi="Georgia"/>
          <w:color w:val="2E2E2E"/>
          <w:sz w:val="27"/>
          <w:szCs w:val="27"/>
        </w:rPr>
        <w:instrText xml:space="preserve"> HYPERLINK "https://www.sciencedirect.com/topics/biochemistry-genetics-and-molecular-biology/rhamnose" \o "Learn more about Rhamnose from ScienceDirect's AI-generated Topic Pages" </w:instrText>
      </w:r>
      <w:r>
        <w:rPr>
          <w:rFonts w:ascii="Georgia" w:hAnsi="Georgia"/>
          <w:color w:val="2E2E2E"/>
          <w:sz w:val="27"/>
          <w:szCs w:val="27"/>
        </w:rPr>
        <w:fldChar w:fldCharType="separate"/>
      </w:r>
      <w:r>
        <w:rPr>
          <w:rStyle w:val="Hyperlink"/>
          <w:rFonts w:ascii="Georgia" w:hAnsi="Georgia"/>
          <w:color w:val="0C7DBB"/>
          <w:sz w:val="27"/>
          <w:szCs w:val="27"/>
        </w:rPr>
        <w:t>rhamnose</w:t>
      </w:r>
      <w:proofErr w:type="spellEnd"/>
      <w:r>
        <w:rPr>
          <w:rFonts w:ascii="Georgia" w:hAnsi="Georgia"/>
          <w:color w:val="2E2E2E"/>
          <w:sz w:val="27"/>
          <w:szCs w:val="27"/>
        </w:rPr>
        <w:fldChar w:fldCharType="end"/>
      </w:r>
      <w:r>
        <w:rPr>
          <w:rFonts w:ascii="Georgia" w:hAnsi="Georgia"/>
          <w:color w:val="2E2E2E"/>
          <w:sz w:val="27"/>
          <w:szCs w:val="27"/>
        </w:rPr>
        <w:t>, </w:t>
      </w:r>
      <w:proofErr w:type="spellStart"/>
      <w:r>
        <w:rPr>
          <w:rFonts w:ascii="Georgia" w:hAnsi="Georgia"/>
          <w:color w:val="2E2E2E"/>
          <w:sz w:val="27"/>
          <w:szCs w:val="27"/>
        </w:rPr>
        <w:fldChar w:fldCharType="begin"/>
      </w:r>
      <w:r>
        <w:rPr>
          <w:rFonts w:ascii="Georgia" w:hAnsi="Georgia"/>
          <w:color w:val="2E2E2E"/>
          <w:sz w:val="27"/>
          <w:szCs w:val="27"/>
        </w:rPr>
        <w:instrText xml:space="preserve"> HYPERLINK "https://www.sciencedirect.com/topics/biochemistry-genetics-and-molecular-biology/raffinose" \o "Learn more about Raffinose from ScienceDirect's AI-generated Topic Pages" </w:instrText>
      </w:r>
      <w:r>
        <w:rPr>
          <w:rFonts w:ascii="Georgia" w:hAnsi="Georgia"/>
          <w:color w:val="2E2E2E"/>
          <w:sz w:val="27"/>
          <w:szCs w:val="27"/>
        </w:rPr>
        <w:fldChar w:fldCharType="separate"/>
      </w:r>
      <w:r>
        <w:rPr>
          <w:rStyle w:val="Hyperlink"/>
          <w:rFonts w:ascii="Georgia" w:hAnsi="Georgia"/>
          <w:color w:val="0C7DBB"/>
          <w:sz w:val="27"/>
          <w:szCs w:val="27"/>
        </w:rPr>
        <w:t>raffinose</w:t>
      </w:r>
      <w:proofErr w:type="spellEnd"/>
      <w:r>
        <w:rPr>
          <w:rFonts w:ascii="Georgia" w:hAnsi="Georgia"/>
          <w:color w:val="2E2E2E"/>
          <w:sz w:val="27"/>
          <w:szCs w:val="27"/>
        </w:rPr>
        <w:fldChar w:fldCharType="end"/>
      </w:r>
      <w:r>
        <w:rPr>
          <w:rFonts w:ascii="Georgia" w:hAnsi="Georgia"/>
          <w:color w:val="2E2E2E"/>
          <w:sz w:val="27"/>
          <w:szCs w:val="27"/>
        </w:rPr>
        <w:t>, and </w:t>
      </w:r>
      <w:hyperlink r:id="rId13" w:tooltip="Learn more about Trehalose from ScienceDirect's AI-generated Topic Pages" w:history="1">
        <w:proofErr w:type="spellStart"/>
        <w:r>
          <w:rPr>
            <w:rStyle w:val="Hyperlink"/>
            <w:rFonts w:ascii="Georgia" w:hAnsi="Georgia"/>
            <w:color w:val="E9711C"/>
            <w:sz w:val="27"/>
            <w:szCs w:val="27"/>
          </w:rPr>
          <w:t>trehalose</w:t>
        </w:r>
        <w:proofErr w:type="spellEnd"/>
      </w:hyperlink>
      <w:r w:rsidR="00ED1A22">
        <w:rPr>
          <w:rFonts w:ascii="Georgia" w:hAnsi="Georgia"/>
          <w:color w:val="2E2E2E"/>
          <w:sz w:val="27"/>
          <w:szCs w:val="27"/>
        </w:rPr>
        <w:t>.</w:t>
      </w:r>
    </w:p>
    <w:p w:rsidR="008803A5" w:rsidRDefault="008803A5">
      <w:r>
        <w:t xml:space="preserve"> </w:t>
      </w:r>
    </w:p>
    <w:sectPr w:rsidR="008803A5" w:rsidSect="00E12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803A5"/>
    <w:rsid w:val="0057426E"/>
    <w:rsid w:val="008803A5"/>
    <w:rsid w:val="00952BEA"/>
    <w:rsid w:val="009E77CD"/>
    <w:rsid w:val="00E12991"/>
    <w:rsid w:val="00ED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91"/>
  </w:style>
  <w:style w:type="paragraph" w:styleId="Heading2">
    <w:name w:val="heading 2"/>
    <w:basedOn w:val="Normal"/>
    <w:link w:val="Heading2Char"/>
    <w:uiPriority w:val="9"/>
    <w:qFormat/>
    <w:rsid w:val="00880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42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03A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88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42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n">
    <w:name w:val="mn"/>
    <w:basedOn w:val="DefaultParagraphFont"/>
    <w:rsid w:val="0057426E"/>
  </w:style>
  <w:style w:type="character" w:styleId="Emphasis">
    <w:name w:val="Emphasis"/>
    <w:basedOn w:val="DefaultParagraphFont"/>
    <w:uiPriority w:val="20"/>
    <w:qFormat/>
    <w:rsid w:val="009E77C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52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biochemistry-genetics-and-molecular-biology/cyberlindnera-jadinii" TargetMode="External"/><Relationship Id="rId13" Type="http://schemas.openxmlformats.org/officeDocument/2006/relationships/hyperlink" Target="https://www.sciencedirect.com/topics/biochemistry-genetics-and-molecular-biology/trehalo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topics/biochemistry-genetics-and-molecular-biology/antineoplastic-activity" TargetMode="External"/><Relationship Id="rId12" Type="http://schemas.openxmlformats.org/officeDocument/2006/relationships/hyperlink" Target="https://www.sciencedirect.com/topics/biochemistry-genetics-and-molecular-biology/ribo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topics/biochemistry-genetics-and-molecular-biology/mannose" TargetMode="External"/><Relationship Id="rId11" Type="http://schemas.openxmlformats.org/officeDocument/2006/relationships/hyperlink" Target="https://www.sciencedirect.com/topics/biochemistry-genetics-and-molecular-biology/disaccharides" TargetMode="External"/><Relationship Id="rId5" Type="http://schemas.openxmlformats.org/officeDocument/2006/relationships/hyperlink" Target="https://www.sciencedirect.com/topics/biochemistry-genetics-and-molecular-biology/filobasidiell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ciencedirect.com/topics/biochemistry-genetics-and-molecular-biology/oxygenation" TargetMode="External"/><Relationship Id="rId4" Type="http://schemas.openxmlformats.org/officeDocument/2006/relationships/hyperlink" Target="https://www.sciencedirect.com/topics/biochemistry-genetics-and-molecular-biology/polysaccharides" TargetMode="External"/><Relationship Id="rId9" Type="http://schemas.openxmlformats.org/officeDocument/2006/relationships/hyperlink" Target="https://www.sciencedirect.com/topics/biochemistry-genetics-and-molecular-biology/antioxidant-activ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2021-05-12T16:20:00Z</dcterms:created>
  <dcterms:modified xsi:type="dcterms:W3CDTF">2021-05-12T17:18:00Z</dcterms:modified>
</cp:coreProperties>
</file>